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Вносится комитетом 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Законодательного Собрания </w:t>
      </w:r>
    </w:p>
    <w:p w:rsidR="007E7C88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Новосибирской области по бюджетной, 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финансово-экономической политике 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и собственности 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left="4253" w:right="34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Проект № </w:t>
      </w:r>
      <w:r w:rsidRPr="00EE73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right="34"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ind w:right="34" w:firstLine="709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739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ЗАКОН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EE739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НОВОСИБИРСКОЙ ОБЛАСТИ</w:t>
      </w: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Закон Новосибирской области </w:t>
      </w:r>
    </w:p>
    <w:p w:rsidR="00EE739D" w:rsidRPr="00EE739D" w:rsidRDefault="00EE739D" w:rsidP="00D336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инвестиционном фонде Новосибирской области»</w:t>
      </w:r>
    </w:p>
    <w:p w:rsidR="00EE739D" w:rsidRPr="00EE739D" w:rsidRDefault="00EE739D" w:rsidP="00D336F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EE739D" w:rsidRPr="00EE739D" w:rsidRDefault="00EE739D" w:rsidP="00D336F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Статья 1</w:t>
      </w:r>
    </w:p>
    <w:p w:rsidR="00EE739D" w:rsidRPr="00EE739D" w:rsidRDefault="00EE739D" w:rsidP="00D336F0">
      <w:pPr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E739D" w:rsidRPr="00EE739D" w:rsidRDefault="00EE739D" w:rsidP="00D3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Внести в </w:t>
      </w:r>
      <w:hyperlink r:id="rId6" w:history="1">
        <w:r w:rsidRPr="00EE739D">
          <w:rPr>
            <w:rFonts w:ascii="Times New Roman" w:eastAsia="Times New Roman" w:hAnsi="Times New Roman" w:cs="Times New Roman"/>
            <w:color w:val="000000"/>
            <w:sz w:val="28"/>
            <w:szCs w:val="28"/>
            <w:lang w:eastAsia="ru-RU"/>
          </w:rPr>
          <w:t>Закон</w:t>
        </w:r>
      </w:hyperlink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Новосибирской области от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29</w:t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июня</w:t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78</w:t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-ОЗ </w:t>
      </w:r>
      <w:r w:rsidR="007E7C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 инвестиционном фонде </w:t>
      </w:r>
      <w:r w:rsidRPr="00EE7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Новосибирской области» следующие изменения:</w:t>
      </w:r>
    </w:p>
    <w:p w:rsidR="00EE739D" w:rsidRDefault="00EE739D" w:rsidP="00D336F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sz w:val="28"/>
          <w:szCs w:val="28"/>
          <w:lang w:eastAsia="ru-RU"/>
        </w:rPr>
        <w:t>1) </w:t>
      </w:r>
      <w:r w:rsidR="00181FE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1:</w:t>
      </w:r>
    </w:p>
    <w:p w:rsidR="00181FEF" w:rsidRDefault="00181FEF" w:rsidP="00D336F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а) </w:t>
      </w:r>
      <w:r w:rsidR="007E7C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часть 2 </w:t>
      </w:r>
      <w:r w:rsidR="00484D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дополнить </w:t>
      </w:r>
      <w:r w:rsidR="007E7C8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словами «(в том числе концессионных соглашений)»;</w:t>
      </w:r>
    </w:p>
    <w:p w:rsidR="00EE739D" w:rsidRPr="007E7C88" w:rsidRDefault="007E7C88" w:rsidP="00D336F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88">
        <w:rPr>
          <w:rFonts w:ascii="Times New Roman" w:eastAsia="Times New Roman" w:hAnsi="Times New Roman" w:cs="Times New Roman"/>
          <w:sz w:val="28"/>
          <w:szCs w:val="28"/>
          <w:lang w:eastAsia="ru-RU"/>
        </w:rPr>
        <w:t>б) дополнить частью 3 следующего содержания:</w:t>
      </w:r>
    </w:p>
    <w:p w:rsidR="007E7C88" w:rsidRPr="007E7C88" w:rsidRDefault="007E7C88" w:rsidP="00D336F0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7C88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C228E" w:rsidRPr="003C2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3. </w:t>
      </w:r>
      <w:r w:rsidR="007069E3" w:rsidRPr="007069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Бюджетные ассигнования из областного бюджета Новосибирской области на реализацию соглашений о государственно-частном партнерстве и концессионных соглашений, заключенных от имени Новосибирской области, за исключением запланированных в составе дорожного фонда Новосибирской области, планируются в предела</w:t>
      </w:r>
      <w:r w:rsidR="007069E3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 средств инвестиционного фонда</w:t>
      </w:r>
      <w:r w:rsidR="003C228E" w:rsidRPr="003C228E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»;</w:t>
      </w:r>
    </w:p>
    <w:p w:rsidR="003C228E" w:rsidRPr="003C228E" w:rsidRDefault="007E7C88" w:rsidP="003C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473B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E739D" w:rsidRPr="006473BE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C228E" w:rsidRPr="003C228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статье 2:</w:t>
      </w:r>
    </w:p>
    <w:p w:rsidR="003C228E" w:rsidRPr="003C228E" w:rsidRDefault="003C228E" w:rsidP="003C22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228E">
        <w:rPr>
          <w:rFonts w:ascii="Times New Roman" w:eastAsia="Times New Roman" w:hAnsi="Times New Roman" w:cs="Times New Roman"/>
          <w:sz w:val="28"/>
          <w:szCs w:val="28"/>
          <w:lang w:eastAsia="ru-RU"/>
        </w:rPr>
        <w:t>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3C228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 1 дополнить абзацем следующего содержания:</w:t>
      </w:r>
    </w:p>
    <w:p w:rsidR="003C228E" w:rsidRDefault="003C228E" w:rsidP="007069E3">
      <w:pPr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069E3" w:rsidRPr="007069E3">
        <w:rPr>
          <w:rFonts w:ascii="Times New Roman" w:hAnsi="Times New Roman" w:cs="Times New Roman"/>
          <w:sz w:val="28"/>
          <w:szCs w:val="28"/>
        </w:rPr>
        <w:t>Ежегодный объем бюджетных ассигнований в инвестиционный фонд из областного бюджета Новосибирской области (за исключением средств федерального бюджета, предоставляемых областному бюджету Новосибирской области на реализацию соглашений о государственно-частном партнерстве и концессионных соглашений, заключенных от имени Новосибирской области) не должен превышать 2 процента прогнозируемого объема собственных доходов областного бюджета Новосибирской области без учета безвозмездных поступлений и доходов дорожного фонда Новосибирской области, установленных статьей 1 Закона</w:t>
      </w:r>
      <w:r w:rsidR="00384AFB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7069E3">
        <w:rPr>
          <w:rFonts w:ascii="Times New Roman" w:hAnsi="Times New Roman" w:cs="Times New Roman"/>
          <w:sz w:val="28"/>
          <w:szCs w:val="28"/>
        </w:rPr>
        <w:t>7 октября 2011 № 116-ОЗ «</w:t>
      </w:r>
      <w:r w:rsidR="007069E3" w:rsidRPr="007069E3">
        <w:rPr>
          <w:rFonts w:ascii="Times New Roman" w:hAnsi="Times New Roman" w:cs="Times New Roman"/>
          <w:sz w:val="28"/>
          <w:szCs w:val="28"/>
        </w:rPr>
        <w:t>О дорожн</w:t>
      </w:r>
      <w:r w:rsidR="007069E3">
        <w:rPr>
          <w:rFonts w:ascii="Times New Roman" w:hAnsi="Times New Roman" w:cs="Times New Roman"/>
          <w:sz w:val="28"/>
          <w:szCs w:val="28"/>
        </w:rPr>
        <w:t>ом фонде Новосибирской области</w:t>
      </w:r>
      <w:r w:rsidR="00D336F0" w:rsidRPr="006473BE">
        <w:rPr>
          <w:rFonts w:ascii="Times New Roman" w:hAnsi="Times New Roman" w:cs="Times New Roman"/>
          <w:sz w:val="28"/>
          <w:szCs w:val="28"/>
        </w:rPr>
        <w:t>»</w:t>
      </w:r>
      <w:r w:rsidR="00F632DB">
        <w:rPr>
          <w:rFonts w:ascii="Times New Roman" w:hAnsi="Times New Roman" w:cs="Times New Roman"/>
          <w:sz w:val="28"/>
          <w:szCs w:val="28"/>
        </w:rPr>
        <w:t>.»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C228E" w:rsidRPr="003C228E" w:rsidRDefault="003C228E" w:rsidP="003C228E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 </w:t>
      </w:r>
      <w:r w:rsidRPr="003C228E">
        <w:rPr>
          <w:rFonts w:ascii="Times New Roman" w:eastAsia="Times New Roman" w:hAnsi="Times New Roman" w:cs="Times New Roman"/>
          <w:sz w:val="28"/>
          <w:szCs w:val="28"/>
        </w:rPr>
        <w:t>часть 3 изложить в следующей редакции:</w:t>
      </w:r>
    </w:p>
    <w:p w:rsidR="003C228E" w:rsidRPr="003C228E" w:rsidRDefault="003C228E" w:rsidP="003C228E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228E">
        <w:rPr>
          <w:rFonts w:ascii="Times New Roman" w:eastAsia="Times New Roman" w:hAnsi="Times New Roman" w:cs="Times New Roman"/>
          <w:sz w:val="28"/>
          <w:szCs w:val="28"/>
        </w:rPr>
        <w:t>«3.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C228E">
        <w:rPr>
          <w:rFonts w:ascii="Times New Roman" w:eastAsia="Times New Roman" w:hAnsi="Times New Roman" w:cs="Times New Roman"/>
          <w:sz w:val="28"/>
          <w:szCs w:val="28"/>
        </w:rPr>
        <w:t>Бюджетные ассигнования инвестиционного фонда Новосибирской области на очередной финансовый год подлежат увеличению на сумму бюджетных ассигнований инвестиционного фонда Новосибирской области, не использованных по состоянию на 31 декабря текущего финансового года.»;</w:t>
      </w:r>
    </w:p>
    <w:p w:rsidR="003C228E" w:rsidRPr="003C228E" w:rsidRDefault="003C228E" w:rsidP="003C228E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3C228E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C228E">
        <w:rPr>
          <w:rFonts w:ascii="Times New Roman" w:eastAsia="Times New Roman" w:hAnsi="Times New Roman" w:cs="Times New Roman"/>
          <w:sz w:val="28"/>
          <w:szCs w:val="28"/>
        </w:rPr>
        <w:t>в части 2 статьи 3 слова «и по мероприятиям инвестиционных проектов» исключить.</w:t>
      </w:r>
    </w:p>
    <w:p w:rsidR="00AD2A04" w:rsidRDefault="00AD2A04" w:rsidP="00D3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739D" w:rsidRPr="00EE739D" w:rsidRDefault="00EE739D" w:rsidP="00D336F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Статья 2</w:t>
      </w:r>
    </w:p>
    <w:p w:rsidR="00EE739D" w:rsidRPr="00EE739D" w:rsidRDefault="00EE739D" w:rsidP="00D33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</w:p>
    <w:p w:rsidR="00EE739D" w:rsidRPr="00EE739D" w:rsidRDefault="00EE739D" w:rsidP="00D336F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Настоящий </w:t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Закон</w:t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 вступает в силу со дня, следующего за днем его официального опубликования.</w:t>
      </w: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Губернатор</w:t>
      </w: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Новосибирской области</w:t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</w: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ab/>
        <w:t xml:space="preserve">                  А.А. Травников</w:t>
      </w: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7069E3" w:rsidRPr="00EE739D" w:rsidRDefault="007069E3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</w:p>
    <w:p w:rsidR="00EE739D" w:rsidRPr="00EE739D" w:rsidRDefault="00EE739D" w:rsidP="00D33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8"/>
          <w:szCs w:val="28"/>
        </w:rPr>
      </w:pPr>
      <w:r w:rsidRPr="00EE739D">
        <w:rPr>
          <w:rFonts w:ascii="Times New Roman" w:eastAsia="Times New Roman" w:hAnsi="Times New Roman" w:cs="Times New Roman"/>
          <w:spacing w:val="-2"/>
          <w:sz w:val="28"/>
          <w:szCs w:val="28"/>
        </w:rPr>
        <w:t>г. Новосибирск</w:t>
      </w:r>
    </w:p>
    <w:p w:rsidR="00EE739D" w:rsidRPr="00EE739D" w:rsidRDefault="00EE739D" w:rsidP="00D336F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16"/>
          <w:szCs w:val="16"/>
        </w:rPr>
      </w:pPr>
    </w:p>
    <w:p w:rsidR="00EE739D" w:rsidRPr="00EE739D" w:rsidRDefault="00EE739D" w:rsidP="00D33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«___» ___________ 2021 г.</w:t>
      </w:r>
    </w:p>
    <w:p w:rsidR="00EE739D" w:rsidRPr="00EE739D" w:rsidRDefault="00EE739D" w:rsidP="00D33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16"/>
          <w:szCs w:val="16"/>
          <w:lang w:eastAsia="ru-RU"/>
        </w:rPr>
      </w:pPr>
    </w:p>
    <w:p w:rsidR="00D336F0" w:rsidRDefault="00EE739D" w:rsidP="00D33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EE739D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№ ______________ - ОЗ</w:t>
      </w:r>
    </w:p>
    <w:p w:rsidR="007C024E" w:rsidRPr="00EE739D" w:rsidRDefault="007C024E" w:rsidP="00FF47E9">
      <w:pP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bookmarkStart w:id="0" w:name="_GoBack"/>
      <w:bookmarkEnd w:id="0"/>
    </w:p>
    <w:sectPr w:rsidR="007C024E" w:rsidRPr="00EE739D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78CD"/>
    <w:multiLevelType w:val="hybridMultilevel"/>
    <w:tmpl w:val="FBDCAB0A"/>
    <w:lvl w:ilvl="0" w:tplc="DFD4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81"/>
    <w:rsid w:val="00082CBE"/>
    <w:rsid w:val="00097E6B"/>
    <w:rsid w:val="00181FEF"/>
    <w:rsid w:val="00184D05"/>
    <w:rsid w:val="001A7F92"/>
    <w:rsid w:val="00214C1E"/>
    <w:rsid w:val="002222AA"/>
    <w:rsid w:val="00227771"/>
    <w:rsid w:val="002641DA"/>
    <w:rsid w:val="002B5A18"/>
    <w:rsid w:val="00321F0A"/>
    <w:rsid w:val="00340776"/>
    <w:rsid w:val="00344913"/>
    <w:rsid w:val="00354BEC"/>
    <w:rsid w:val="00362DCB"/>
    <w:rsid w:val="00371B0F"/>
    <w:rsid w:val="00384AFB"/>
    <w:rsid w:val="003C1CA3"/>
    <w:rsid w:val="003C228E"/>
    <w:rsid w:val="00484D39"/>
    <w:rsid w:val="00497F79"/>
    <w:rsid w:val="00526D7E"/>
    <w:rsid w:val="005F444F"/>
    <w:rsid w:val="006114FE"/>
    <w:rsid w:val="006240F3"/>
    <w:rsid w:val="006473BE"/>
    <w:rsid w:val="00692606"/>
    <w:rsid w:val="00694C00"/>
    <w:rsid w:val="006B7E5B"/>
    <w:rsid w:val="00702335"/>
    <w:rsid w:val="007024B8"/>
    <w:rsid w:val="007069E3"/>
    <w:rsid w:val="00727542"/>
    <w:rsid w:val="00740D26"/>
    <w:rsid w:val="00751060"/>
    <w:rsid w:val="007702B9"/>
    <w:rsid w:val="00781EDC"/>
    <w:rsid w:val="007C024E"/>
    <w:rsid w:val="007C0769"/>
    <w:rsid w:val="007C22A8"/>
    <w:rsid w:val="007E7C88"/>
    <w:rsid w:val="008236E5"/>
    <w:rsid w:val="008A49C2"/>
    <w:rsid w:val="009652E5"/>
    <w:rsid w:val="00975DE2"/>
    <w:rsid w:val="009B392A"/>
    <w:rsid w:val="00A106E0"/>
    <w:rsid w:val="00A56181"/>
    <w:rsid w:val="00AB31E6"/>
    <w:rsid w:val="00AD2A04"/>
    <w:rsid w:val="00AE1BC5"/>
    <w:rsid w:val="00B43DB0"/>
    <w:rsid w:val="00B910B9"/>
    <w:rsid w:val="00BB6B28"/>
    <w:rsid w:val="00C77379"/>
    <w:rsid w:val="00CF2CF4"/>
    <w:rsid w:val="00D006BE"/>
    <w:rsid w:val="00D069A3"/>
    <w:rsid w:val="00D336F0"/>
    <w:rsid w:val="00D538F7"/>
    <w:rsid w:val="00E01FC5"/>
    <w:rsid w:val="00EA7C95"/>
    <w:rsid w:val="00EE739D"/>
    <w:rsid w:val="00F632DB"/>
    <w:rsid w:val="00FA3E6B"/>
    <w:rsid w:val="00FD522F"/>
    <w:rsid w:val="00FF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70DB9"/>
  <w15:docId w15:val="{2E350667-CB57-4FB6-B7A6-0903AD24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garantF1://7020694.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1CBD68-A27D-48A5-9563-F3C4D41FC9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602Межова М. А.</dc:creator>
  <cp:lastModifiedBy>Притуленко Ольга Сергеевна</cp:lastModifiedBy>
  <cp:revision>3</cp:revision>
  <cp:lastPrinted>2021-09-03T07:23:00Z</cp:lastPrinted>
  <dcterms:created xsi:type="dcterms:W3CDTF">2021-10-18T06:38:00Z</dcterms:created>
  <dcterms:modified xsi:type="dcterms:W3CDTF">2021-10-18T06:38:00Z</dcterms:modified>
</cp:coreProperties>
</file>